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54" w:line="276" w:lineRule="auto"/>
        <w:ind w:left="10.000000000000071" w:right="-80.00000000000057" w:firstLine="0"/>
        <w:contextualSpacing w:val="0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Undo</w:t>
      </w:r>
      <w:r w:rsidDel="00000000" w:rsidR="00000000" w:rsidRPr="00000000">
        <w:rPr>
          <w:b w:val="1"/>
          <w:sz w:val="24"/>
          <w:szCs w:val="24"/>
          <w:rtl w:val="0"/>
        </w:rPr>
        <w:t xml:space="preserve"> and</w:t>
      </w: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 redo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29" w:line="276" w:lineRule="auto"/>
        <w:ind w:left="116" w:righ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Undo and redo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4645539" cy="785813"/>
            <wp:effectExtent b="0" l="0" r="0" t="0"/>
            <wp:docPr id="3" name="image05.jpg"/>
            <a:graphic>
              <a:graphicData uri="http://schemas.openxmlformats.org/drawingml/2006/picture">
                <pic:pic>
                  <pic:nvPicPr>
                    <pic:cNvPr id="0" name="image05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45539" cy="7858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8" w:line="276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16" w:right="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One of the main advantages of any painting or graphics application is the availability of options 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116" w:right="0" w:firstLine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‘Undo’ and ‘Redo’ the previous action on the canvas.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right="9.999999999999432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right="9.999999999999432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Method 1 - From menu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8" w:line="276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  to  </w:t>
      </w:r>
      <w:r w:rsidDel="00000000" w:rsidR="00000000" w:rsidRPr="00000000">
        <w:rPr>
          <w:b w:val="1"/>
          <w:sz w:val="24"/>
          <w:szCs w:val="24"/>
          <w:rtl w:val="0"/>
        </w:rPr>
        <w:t xml:space="preserve">Edit  </w:t>
      </w:r>
      <w:r w:rsidDel="00000000" w:rsidR="00000000" w:rsidRPr="00000000">
        <w:rPr>
          <w:sz w:val="24"/>
          <w:szCs w:val="24"/>
          <w:rtl w:val="0"/>
        </w:rPr>
        <w:t xml:space="preserve">in  the  menu  bar  and  select  </w:t>
      </w:r>
      <w:r w:rsidDel="00000000" w:rsidR="00000000" w:rsidRPr="00000000">
        <w:rPr>
          <w:b w:val="1"/>
          <w:sz w:val="24"/>
          <w:szCs w:val="24"/>
          <w:rtl w:val="0"/>
        </w:rPr>
        <w:t xml:space="preserve">Undo  Painting  </w:t>
      </w:r>
      <w:r w:rsidDel="00000000" w:rsidR="00000000" w:rsidRPr="00000000">
        <w:rPr>
          <w:sz w:val="24"/>
          <w:szCs w:val="24"/>
          <w:rtl w:val="0"/>
        </w:rPr>
        <w:t xml:space="preserve">or  </w:t>
      </w:r>
      <w:r w:rsidDel="00000000" w:rsidR="00000000" w:rsidRPr="00000000">
        <w:rPr>
          <w:b w:val="1"/>
          <w:sz w:val="24"/>
          <w:szCs w:val="24"/>
          <w:rtl w:val="0"/>
        </w:rPr>
        <w:t xml:space="preserve">Redo  Painting  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b w:val="1"/>
          <w:sz w:val="24"/>
          <w:szCs w:val="24"/>
          <w:rtl w:val="0"/>
        </w:rPr>
        <w:t xml:space="preserve">Edit  </w:t>
      </w:r>
      <w:r w:rsidDel="00000000" w:rsidR="00000000" w:rsidRPr="00000000">
        <w:rPr>
          <w:sz w:val="24"/>
          <w:szCs w:val="24"/>
          <w:rtl w:val="0"/>
        </w:rPr>
        <w:t xml:space="preserve">&gt;</w:t>
      </w:r>
      <w:r w:rsidDel="00000000" w:rsidR="00000000" w:rsidRPr="00000000">
        <w:rPr>
          <w:b w:val="1"/>
          <w:sz w:val="24"/>
          <w:szCs w:val="24"/>
          <w:rtl w:val="0"/>
        </w:rPr>
        <w:t xml:space="preserve">Undo/Redo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6" w:line="276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right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drawing>
          <wp:inline distB="0" distT="0" distL="114300" distR="114300">
            <wp:extent cx="5638165" cy="1972945"/>
            <wp:effectExtent b="0" l="0" r="0" t="0"/>
            <wp:docPr id="2" name="image04.jpg"/>
            <a:graphic>
              <a:graphicData uri="http://schemas.openxmlformats.org/drawingml/2006/picture">
                <pic:pic>
                  <pic:nvPicPr>
                    <pic:cNvPr id="0" name="image0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165" cy="19729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right="0" w:firstLine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Method 2 - From graphical tool bar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18" w:line="276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0" w:righ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Select the Undo or Redo tools as shown below from the tool bar.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927100</wp:posOffset>
                </wp:positionH>
                <wp:positionV relativeFrom="paragraph">
                  <wp:posOffset>673100</wp:posOffset>
                </wp:positionV>
                <wp:extent cx="12700" cy="127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46000" y="3780000"/>
                          <a:ext cx="12700" cy="12700"/>
                          <a:chOff x="5346000" y="3780000"/>
                          <a:chExt cx="0" cy="0"/>
                        </a:xfrm>
                      </wpg:grpSpPr>
                      <wpg:grpSp>
                        <wpg:cNvGrpSpPr/>
                        <wpg:grpSpPr>
                          <a:xfrm>
                            <a:off x="5346000" y="3780000"/>
                            <a:ext cx="0" cy="0"/>
                            <a:chOff x="0" y="0"/>
                            <a:chExt cx="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0" y="0"/>
                              <a:ext cx="0" cy="0"/>
                            </a:xfrm>
                            <a:custGeom>
                              <a:pathLst>
                                <a:path extrusionOk="0" h="1" w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36350">
                              <a:solidFill>
                                <a:srgbClr val="3364A3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927100</wp:posOffset>
                </wp:positionH>
                <wp:positionV relativeFrom="paragraph">
                  <wp:posOffset>673100</wp:posOffset>
                </wp:positionV>
                <wp:extent cx="12700" cy="12700"/>
                <wp:effectExtent b="0" l="0" r="0" t="0"/>
                <wp:wrapNone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1854200</wp:posOffset>
                </wp:positionH>
                <wp:positionV relativeFrom="paragraph">
                  <wp:posOffset>1168400</wp:posOffset>
                </wp:positionV>
                <wp:extent cx="12700" cy="12700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346000" y="3780000"/>
                          <a:ext cx="12700" cy="12700"/>
                          <a:chOff x="5346000" y="3780000"/>
                          <a:chExt cx="0" cy="0"/>
                        </a:xfrm>
                      </wpg:grpSpPr>
                      <wpg:grpSp>
                        <wpg:cNvGrpSpPr/>
                        <wpg:grpSpPr>
                          <a:xfrm>
                            <a:off x="5346000" y="3780000"/>
                            <a:ext cx="0" cy="0"/>
                            <a:chOff x="0" y="0"/>
                            <a:chExt cx="0" cy="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rIns="91425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0"/>
                              <a:ext cx="0" cy="0"/>
                            </a:xfrm>
                            <a:custGeom>
                              <a:pathLst>
                                <a:path extrusionOk="0" h="1" w="1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cap="flat" cmpd="sng" w="36350">
                              <a:solidFill>
                                <a:srgbClr val="3364A3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tIns="91425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1854200</wp:posOffset>
                </wp:positionH>
                <wp:positionV relativeFrom="paragraph">
                  <wp:posOffset>1168400</wp:posOffset>
                </wp:positionV>
                <wp:extent cx="12700" cy="127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line="276" w:lineRule="auto"/>
        <w:ind w:left="0" w:right="0" w:firstLine="0"/>
        <w:contextualSpacing w:val="0"/>
        <w:rPr>
          <w:sz w:val="24"/>
          <w:szCs w:val="24"/>
        </w:rPr>
      </w:pPr>
      <w:r w:rsidDel="00000000" w:rsidR="00000000" w:rsidRPr="00000000">
        <w:drawing>
          <wp:inline distB="114300" distT="114300" distL="114300" distR="114300">
            <wp:extent cx="6010275" cy="1257300"/>
            <wp:effectExtent b="0" l="0" r="0" t="0"/>
            <wp:docPr descr="Screenshot from 2016-01-29 15:29:29.png" id="1" name="image03.png"/>
            <a:graphic>
              <a:graphicData uri="http://schemas.openxmlformats.org/drawingml/2006/picture">
                <pic:pic>
                  <pic:nvPicPr>
                    <pic:cNvPr descr="Screenshot from 2016-01-29 15:29:29.png" id="0" name="image0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125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2" w:line="276" w:lineRule="auto"/>
        <w:ind w:right="0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Method 3 - Using Shortcut keys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right="9.999999999999432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Undo -  Press Z key or ''Ctrl'' and Z key on the keyboard (Ctrl + Z) Redo -  Press Y  key or ''Ctrl'' and Y key on the keyboard (Ctrl+Y)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right="0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280" w:top="1380" w:left="1340" w:right="11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60" w:before="240" w:line="240" w:lineRule="auto"/>
      <w:jc w:val="left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60" w:before="240" w:line="240" w:lineRule="auto"/>
      <w:jc w:val="left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60" w:before="240" w:line="240" w:lineRule="auto"/>
      <w:jc w:val="left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60" w:before="240" w:line="240" w:lineRule="auto"/>
      <w:jc w:val="left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60" w:before="240" w:line="240" w:lineRule="auto"/>
      <w:jc w:val="left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60" w:before="240" w:line="240" w:lineRule="auto"/>
      <w:jc w:val="left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3.png"/><Relationship Id="rId5" Type="http://schemas.openxmlformats.org/officeDocument/2006/relationships/image" Target="media/image05.jpg"/><Relationship Id="rId6" Type="http://schemas.openxmlformats.org/officeDocument/2006/relationships/image" Target="media/image04.jpg"/><Relationship Id="rId7" Type="http://schemas.openxmlformats.org/officeDocument/2006/relationships/image" Target="media/image09.png"/><Relationship Id="rId8" Type="http://schemas.openxmlformats.org/officeDocument/2006/relationships/image" Target="media/image07.png"/></Relationships>
</file>